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52" w:rsidRDefault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Default="002D5352" w:rsidP="002D5352">
      <w:pPr>
        <w:pStyle w:val="30"/>
        <w:framePr w:w="9398" w:h="2959" w:hRule="exact" w:wrap="none" w:vAnchor="page" w:hAnchor="page" w:x="1516" w:y="1171"/>
        <w:shd w:val="clear" w:color="auto" w:fill="auto"/>
        <w:spacing w:after="178"/>
      </w:pPr>
      <w:r>
        <w:t>Доступ к информационным системам и информационно-</w:t>
      </w:r>
      <w:r>
        <w:br/>
        <w:t>телекоммуникационным сетям, в том числе приспособленным для</w:t>
      </w:r>
      <w:r>
        <w:br/>
        <w:t>использования инвалидами и лицами с ограниченными</w:t>
      </w:r>
      <w:r>
        <w:br/>
        <w:t>возможностями здоровья</w:t>
      </w:r>
    </w:p>
    <w:p w:rsidR="002D5352" w:rsidRDefault="002D5352" w:rsidP="002D5352">
      <w:pPr>
        <w:pStyle w:val="20"/>
        <w:framePr w:w="9398" w:h="2959" w:hRule="exact" w:wrap="none" w:vAnchor="page" w:hAnchor="page" w:x="1516" w:y="1171"/>
        <w:shd w:val="clear" w:color="auto" w:fill="auto"/>
        <w:spacing w:before="0"/>
      </w:pPr>
      <w:r>
        <w:t xml:space="preserve">В </w:t>
      </w:r>
      <w:r w:rsidR="00334A25">
        <w:t>МБДОУ. №</w:t>
      </w:r>
      <w:bookmarkStart w:id="0" w:name="_GoBack"/>
      <w:bookmarkEnd w:id="0"/>
      <w:r>
        <w:t xml:space="preserve"> 447 имеется свободный доступ к информационным системам, информационно-телекоммуникационным сетям и к электронным образовательным ресурсам через Интернет-провайдера «Ростелеком» посредством. С помощью сети интернет педагоги имеют возможность воспользоваться необходимой информацией с педагогических сайтов и </w:t>
      </w:r>
      <w:r w:rsidR="00334A25">
        <w:t>научно познавательных</w:t>
      </w:r>
      <w:r>
        <w:t>.</w:t>
      </w: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Pr="002D5352" w:rsidRDefault="002D5352" w:rsidP="002D5352">
      <w:pPr>
        <w:rPr>
          <w:sz w:val="2"/>
          <w:szCs w:val="2"/>
        </w:rPr>
      </w:pPr>
    </w:p>
    <w:p w:rsidR="002D5352" w:rsidRDefault="002D5352" w:rsidP="002D5352">
      <w:pPr>
        <w:pStyle w:val="a5"/>
        <w:framePr w:wrap="none" w:vAnchor="page" w:hAnchor="page" w:x="1606" w:y="4261"/>
        <w:shd w:val="clear" w:color="auto" w:fill="auto"/>
        <w:spacing w:line="240" w:lineRule="exact"/>
      </w:pPr>
      <w:r>
        <w:t>Информатизация образовательного процесса.</w:t>
      </w:r>
    </w:p>
    <w:tbl>
      <w:tblPr>
        <w:tblpPr w:leftFromText="180" w:rightFromText="180" w:vertAnchor="text" w:horzAnchor="page" w:tblpX="1666" w:tblpY="15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1"/>
        <w:gridCol w:w="2558"/>
      </w:tblGrid>
      <w:tr w:rsidR="002D5352" w:rsidTr="002D5352">
        <w:trPr>
          <w:trHeight w:hRule="exact" w:val="950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CenturySchoolbook"/>
              </w:rPr>
              <w:t>Наименование 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after="120" w:line="240" w:lineRule="exact"/>
              <w:ind w:left="420" w:firstLine="0"/>
            </w:pPr>
            <w:r>
              <w:rPr>
                <w:rStyle w:val="2CenturySchoolbook"/>
              </w:rPr>
              <w:t>Фактическое</w:t>
            </w:r>
          </w:p>
          <w:p w:rsidR="002D5352" w:rsidRDefault="002D5352" w:rsidP="002D5352">
            <w:pPr>
              <w:pStyle w:val="20"/>
              <w:shd w:val="clear" w:color="auto" w:fill="auto"/>
              <w:spacing w:before="120" w:line="240" w:lineRule="exact"/>
              <w:ind w:left="420" w:firstLine="0"/>
            </w:pPr>
            <w:r>
              <w:rPr>
                <w:rStyle w:val="2CenturySchoolbook"/>
              </w:rPr>
              <w:t>значение</w:t>
            </w:r>
          </w:p>
        </w:tc>
      </w:tr>
      <w:tr w:rsidR="002D5352" w:rsidTr="002D5352">
        <w:trPr>
          <w:trHeight w:hRule="exact" w:val="946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76" w:lineRule="exact"/>
              <w:ind w:left="140" w:firstLine="0"/>
            </w:pPr>
            <w:r>
              <w:rPr>
                <w:rStyle w:val="21"/>
              </w:rPr>
              <w:t xml:space="preserve">Наличие в образовательном учреждении подключения к сети </w:t>
            </w:r>
            <w:r>
              <w:rPr>
                <w:rStyle w:val="21"/>
                <w:lang w:val="en-US" w:eastAsia="en-US" w:bidi="en-US"/>
              </w:rPr>
              <w:t>Internet</w:t>
            </w:r>
            <w:r w:rsidRPr="005A40B5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 xml:space="preserve">скорость к сети </w:t>
            </w:r>
            <w:r>
              <w:rPr>
                <w:rStyle w:val="21"/>
                <w:lang w:val="en-US" w:eastAsia="en-US" w:bidi="en-US"/>
              </w:rPr>
              <w:t>Internet</w:t>
            </w:r>
            <w:r w:rsidRPr="005A40B5">
              <w:rPr>
                <w:rStyle w:val="21"/>
                <w:lang w:eastAsia="en-US" w:bidi="en-US"/>
              </w:rPr>
              <w:t>,</w:t>
            </w:r>
            <w:r>
              <w:rPr>
                <w:rStyle w:val="21"/>
              </w:rPr>
              <w:t>Кбит/сек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"/>
              </w:rPr>
              <w:t>20 М бит/сек</w:t>
            </w:r>
          </w:p>
        </w:tc>
      </w:tr>
      <w:tr w:rsidR="002D5352" w:rsidTr="002D5352">
        <w:trPr>
          <w:trHeight w:hRule="exact" w:val="66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1"/>
              </w:rPr>
              <w:t xml:space="preserve">Количество </w:t>
            </w:r>
            <w:r>
              <w:rPr>
                <w:rStyle w:val="21"/>
                <w:lang w:val="en-US" w:eastAsia="en-US" w:bidi="en-US"/>
              </w:rPr>
              <w:t xml:space="preserve">Internet </w:t>
            </w:r>
            <w:r>
              <w:rPr>
                <w:rStyle w:val="21"/>
              </w:rPr>
              <w:t>- серверов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CenturySchoolbook"/>
              </w:rPr>
              <w:t>1</w:t>
            </w:r>
          </w:p>
        </w:tc>
      </w:tr>
      <w:tr w:rsidR="002D5352" w:rsidTr="002D5352">
        <w:trPr>
          <w:trHeight w:hRule="exact" w:val="67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1"/>
              </w:rPr>
              <w:t>Наличие локальных сетей в ДОУ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"/>
              </w:rPr>
              <w:t>2</w:t>
            </w:r>
          </w:p>
        </w:tc>
      </w:tr>
      <w:tr w:rsidR="002D5352" w:rsidTr="002D5352">
        <w:trPr>
          <w:trHeight w:hRule="exact" w:val="475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1"/>
              </w:rPr>
              <w:t>Количество единиц вычислительной техники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"/>
              </w:rPr>
              <w:t>20 (10 ед. техники</w:t>
            </w:r>
          </w:p>
        </w:tc>
      </w:tr>
      <w:tr w:rsidR="002D5352" w:rsidTr="002D5352">
        <w:trPr>
          <w:trHeight w:hRule="exact" w:val="312"/>
        </w:trPr>
        <w:tc>
          <w:tcPr>
            <w:tcW w:w="6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1"/>
              </w:rPr>
              <w:t>(компьютеров), используемых в образовательном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"/>
              </w:rPr>
              <w:t>с выходом в</w:t>
            </w:r>
          </w:p>
        </w:tc>
      </w:tr>
      <w:tr w:rsidR="002D5352" w:rsidTr="002D5352">
        <w:trPr>
          <w:trHeight w:hRule="exact" w:val="427"/>
        </w:trPr>
        <w:tc>
          <w:tcPr>
            <w:tcW w:w="6821" w:type="dxa"/>
            <w:tcBorders>
              <w:left w:val="single" w:sz="4" w:space="0" w:color="auto"/>
            </w:tcBorders>
            <w:shd w:val="clear" w:color="auto" w:fill="FFFFFF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21"/>
              </w:rPr>
              <w:t>процессе, в том числе: имеют доступ в интернет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"/>
              </w:rPr>
              <w:t>интернет)</w:t>
            </w:r>
          </w:p>
        </w:tc>
      </w:tr>
      <w:tr w:rsidR="002D5352" w:rsidTr="002D5352">
        <w:trPr>
          <w:trHeight w:hRule="exact" w:val="946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81" w:lineRule="exact"/>
              <w:ind w:left="140" w:firstLine="0"/>
            </w:pPr>
            <w:r>
              <w:rPr>
                <w:rStyle w:val="21"/>
              </w:rPr>
              <w:t>Количество помещений, оборудованных мультимедиа проекторами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"/>
              </w:rPr>
              <w:t>3</w:t>
            </w:r>
          </w:p>
        </w:tc>
      </w:tr>
      <w:tr w:rsidR="002D5352" w:rsidTr="002D5352">
        <w:trPr>
          <w:trHeight w:hRule="exact" w:val="941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86" w:lineRule="exact"/>
              <w:ind w:left="140" w:firstLine="0"/>
            </w:pPr>
            <w:r>
              <w:rPr>
                <w:rStyle w:val="21"/>
              </w:rPr>
              <w:t>Количество групп, оснащенных мультимедийным оборудованием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1"/>
              </w:rPr>
              <w:t>5</w:t>
            </w:r>
          </w:p>
        </w:tc>
      </w:tr>
      <w:tr w:rsidR="002D5352" w:rsidTr="002D5352">
        <w:trPr>
          <w:trHeight w:hRule="exact" w:val="984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86" w:lineRule="exact"/>
              <w:ind w:left="140" w:firstLine="0"/>
            </w:pPr>
            <w:r>
              <w:rPr>
                <w:rStyle w:val="21"/>
              </w:rPr>
              <w:t>Количество интерактивных комплексов с мобильными классами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352" w:rsidRDefault="002D5352" w:rsidP="002D5352">
            <w:pPr>
              <w:pStyle w:val="20"/>
              <w:shd w:val="clear" w:color="auto" w:fill="auto"/>
              <w:spacing w:before="0" w:line="240" w:lineRule="exact"/>
              <w:ind w:firstLine="0"/>
            </w:pPr>
            <w:r>
              <w:rPr>
                <w:rStyle w:val="2CenturySchoolbook"/>
              </w:rPr>
              <w:t>2</w:t>
            </w:r>
          </w:p>
        </w:tc>
      </w:tr>
    </w:tbl>
    <w:p w:rsidR="00C857A8" w:rsidRPr="002D5352" w:rsidRDefault="00C857A8" w:rsidP="002D5352">
      <w:pPr>
        <w:rPr>
          <w:sz w:val="2"/>
          <w:szCs w:val="2"/>
        </w:rPr>
      </w:pPr>
    </w:p>
    <w:sectPr w:rsidR="00C857A8" w:rsidRPr="002D53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29" w:rsidRDefault="00F25E29">
      <w:r>
        <w:separator/>
      </w:r>
    </w:p>
  </w:endnote>
  <w:endnote w:type="continuationSeparator" w:id="0">
    <w:p w:rsidR="00F25E29" w:rsidRDefault="00F2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29" w:rsidRDefault="00F25E29"/>
  </w:footnote>
  <w:footnote w:type="continuationSeparator" w:id="0">
    <w:p w:rsidR="00F25E29" w:rsidRDefault="00F25E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A8"/>
    <w:rsid w:val="00012887"/>
    <w:rsid w:val="00265345"/>
    <w:rsid w:val="002D5352"/>
    <w:rsid w:val="00334A25"/>
    <w:rsid w:val="005A40B5"/>
    <w:rsid w:val="007D2476"/>
    <w:rsid w:val="00C857A8"/>
    <w:rsid w:val="00DF03EC"/>
    <w:rsid w:val="00F2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D4BD8-D2BB-4975-9941-79A94767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2CenturySchoolbook">
    <w:name w:val="Основной текст (2) + Century Schoolbook;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69" w:lineRule="exact"/>
      <w:jc w:val="center"/>
    </w:pPr>
    <w:rPr>
      <w:rFonts w:ascii="Century Schoolbook" w:eastAsia="Century Schoolbook" w:hAnsi="Century Schoolbook" w:cs="Century Schoolbook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1" w:lineRule="exact"/>
      <w:ind w:firstLine="740"/>
    </w:pPr>
    <w:rPr>
      <w:rFonts w:ascii="Georgia" w:eastAsia="Georgia" w:hAnsi="Georgia" w:cs="Georgia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</cp:lastModifiedBy>
  <cp:revision>3</cp:revision>
  <dcterms:created xsi:type="dcterms:W3CDTF">2022-03-01T10:06:00Z</dcterms:created>
  <dcterms:modified xsi:type="dcterms:W3CDTF">2022-03-01T10:06:00Z</dcterms:modified>
</cp:coreProperties>
</file>